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17"/>
        <w:gridCol w:w="3431"/>
        <w:gridCol w:w="4890"/>
        <w:gridCol w:w="4891"/>
      </w:tblGrid>
      <w:tr w:rsidR="001F52A3" w:rsidRPr="001F52A3" w14:paraId="0EE2317C" w14:textId="77777777" w:rsidTr="018CAAEF">
        <w:tc>
          <w:tcPr>
            <w:tcW w:w="14029" w:type="dxa"/>
            <w:gridSpan w:val="4"/>
            <w:shd w:val="clear" w:color="auto" w:fill="E7E6E6" w:themeFill="background2"/>
          </w:tcPr>
          <w:p w14:paraId="34E9F82A" w14:textId="77777777" w:rsidR="001F52A3" w:rsidRPr="001F52A3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Kryteria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wyboru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operacji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grantobiorców</w:t>
            </w:r>
            <w:proofErr w:type="spellEnd"/>
          </w:p>
        </w:tc>
      </w:tr>
      <w:tr w:rsidR="001F52A3" w:rsidRPr="001F52A3" w14:paraId="51DAD8EA" w14:textId="77777777" w:rsidTr="018CAAEF">
        <w:tc>
          <w:tcPr>
            <w:tcW w:w="817" w:type="dxa"/>
            <w:shd w:val="clear" w:color="auto" w:fill="E7E6E6" w:themeFill="background2"/>
          </w:tcPr>
          <w:p w14:paraId="16912DCD" w14:textId="77777777" w:rsidR="001F52A3" w:rsidRPr="001F52A3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31" w:type="dxa"/>
            <w:shd w:val="clear" w:color="auto" w:fill="E7E6E6" w:themeFill="background2"/>
          </w:tcPr>
          <w:p w14:paraId="5A96DD73" w14:textId="77777777" w:rsidR="001F52A3" w:rsidRPr="001F52A3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9781" w:type="dxa"/>
            <w:gridSpan w:val="2"/>
            <w:shd w:val="clear" w:color="auto" w:fill="E7E6E6" w:themeFill="background2"/>
          </w:tcPr>
          <w:p w14:paraId="68BA65A8" w14:textId="77777777" w:rsidR="001F52A3" w:rsidRPr="001F52A3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Sposób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oceny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Uszczegółowienie</w:t>
            </w:r>
            <w:proofErr w:type="spellEnd"/>
          </w:p>
        </w:tc>
      </w:tr>
      <w:tr w:rsidR="001F52A3" w:rsidRPr="008E1F1C" w14:paraId="149B3432" w14:textId="77777777" w:rsidTr="018CAAEF">
        <w:tc>
          <w:tcPr>
            <w:tcW w:w="14029" w:type="dxa"/>
            <w:gridSpan w:val="4"/>
            <w:shd w:val="clear" w:color="auto" w:fill="E7E6E6" w:themeFill="background2"/>
          </w:tcPr>
          <w:p w14:paraId="53C05EA6" w14:textId="77777777" w:rsidR="001F52A3" w:rsidRPr="001F52A3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Przedsięwzięcie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1.1.1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miejsca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pracy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5FBF7C0" w14:textId="77777777" w:rsidR="001F52A3" w:rsidRPr="001F52A3" w:rsidRDefault="018CAAEF" w:rsidP="018CAAEF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tworzenia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nowych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miejsc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E5C345F" w14:textId="77777777" w:rsidR="001F52A3" w:rsidRPr="001F52A3" w:rsidRDefault="018CAAEF" w:rsidP="018CAAEF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wsparcie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rozwoju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istniejących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przedsiębiorstw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252267C" w14:textId="77777777" w:rsidR="001F52A3" w:rsidRPr="001F52A3" w:rsidRDefault="018CAAEF" w:rsidP="018CAAEF">
            <w:pPr>
              <w:numPr>
                <w:ilvl w:val="0"/>
                <w:numId w:val="2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wsparcie wdrażania innowacyjnych rozwiązań w przedsiębiorstwach.</w:t>
            </w:r>
          </w:p>
        </w:tc>
      </w:tr>
      <w:tr w:rsidR="008E1F1C" w:rsidRPr="008E1F1C" w14:paraId="3BDBDDF3" w14:textId="77777777" w:rsidTr="008E1F1C">
        <w:trPr>
          <w:trHeight w:val="590"/>
        </w:trPr>
        <w:tc>
          <w:tcPr>
            <w:tcW w:w="817" w:type="dxa"/>
          </w:tcPr>
          <w:p w14:paraId="212E3124" w14:textId="7983AF42" w:rsidR="008E1F1C" w:rsidRPr="001F52A3" w:rsidRDefault="008E1F1C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94B6C83" w14:textId="1E63E638" w:rsidR="008E1F1C" w:rsidRPr="001F52A3" w:rsidRDefault="008E1F1C" w:rsidP="018CA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890" w:type="dxa"/>
            <w:vAlign w:val="center"/>
          </w:tcPr>
          <w:p w14:paraId="0596D56B" w14:textId="78EB04D8" w:rsidR="008E1F1C" w:rsidRPr="008E1F1C" w:rsidRDefault="008E1F1C" w:rsidP="008E1F1C">
            <w:pPr>
              <w:spacing w:after="0" w:line="240" w:lineRule="auto"/>
              <w:ind w:left="35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8E1F1C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Obowiązująca treść</w:t>
            </w:r>
          </w:p>
        </w:tc>
        <w:tc>
          <w:tcPr>
            <w:tcW w:w="4891" w:type="dxa"/>
            <w:vAlign w:val="center"/>
          </w:tcPr>
          <w:p w14:paraId="10FC5880" w14:textId="19CBDD14" w:rsidR="008E1F1C" w:rsidRPr="008E1F1C" w:rsidRDefault="008E1F1C" w:rsidP="008E1F1C">
            <w:pPr>
              <w:spacing w:after="0" w:line="240" w:lineRule="auto"/>
              <w:ind w:left="35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8E1F1C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Treść po zmianie</w:t>
            </w:r>
          </w:p>
        </w:tc>
      </w:tr>
      <w:tr w:rsidR="008E1F1C" w:rsidRPr="008E1F1C" w14:paraId="67300C48" w14:textId="77777777" w:rsidTr="00523FB6">
        <w:trPr>
          <w:trHeight w:val="1283"/>
        </w:trPr>
        <w:tc>
          <w:tcPr>
            <w:tcW w:w="817" w:type="dxa"/>
          </w:tcPr>
          <w:p w14:paraId="12F620C8" w14:textId="33139EA2" w:rsidR="008E1F1C" w:rsidRPr="018CAAEF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14:paraId="12B96D38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zwiększenia liczby miejsc pracy</w:t>
            </w:r>
          </w:p>
          <w:p w14:paraId="075441CC" w14:textId="6E9FB1F1" w:rsidR="008E1F1C" w:rsidRPr="018CAAEF" w:rsidRDefault="008E1F1C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Max. liczba punktów – 2.</w:t>
            </w:r>
          </w:p>
        </w:tc>
        <w:tc>
          <w:tcPr>
            <w:tcW w:w="4890" w:type="dxa"/>
            <w:vAlign w:val="center"/>
          </w:tcPr>
          <w:p w14:paraId="7F7A5804" w14:textId="77777777" w:rsidR="008E1F1C" w:rsidRPr="001F52A3" w:rsidRDefault="008E1F1C" w:rsidP="008E1F1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zakres operacji przewiduje utworzenie nie więcej niż jeden etat średniorocznie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138FA032" w14:textId="77777777" w:rsidR="008E1F1C" w:rsidRDefault="008E1F1C" w:rsidP="008E1F1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zakres operacji przewiduje utworzenie więcej niż jednego etatu średniorocznie i nie więcej niż dwóch etatów średniorocznie – 1 pkt.</w:t>
            </w:r>
          </w:p>
          <w:p w14:paraId="466CD7DF" w14:textId="080152B1" w:rsidR="008E1F1C" w:rsidRPr="018CAAEF" w:rsidRDefault="008E1F1C" w:rsidP="008E1F1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8E1F1C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zakres operacji przewiduje utworzenie więcej niż dwa etaty średniorocznie – </w:t>
            </w:r>
            <w:r w:rsidRPr="008E1F1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 w:eastAsia="pl-PL"/>
              </w:rPr>
              <w:t>2 pkt</w:t>
            </w:r>
            <w:r w:rsidRPr="008E1F1C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4891" w:type="dxa"/>
            <w:vAlign w:val="center"/>
          </w:tcPr>
          <w:p w14:paraId="37D3B780" w14:textId="77777777" w:rsidR="008E1F1C" w:rsidRPr="001F52A3" w:rsidRDefault="008E1F1C" w:rsidP="008E1F1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zakres operacji przewiduje utworzenie nie więcej niż jeden etat średniorocznie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5033897C" w14:textId="77777777" w:rsidR="008E1F1C" w:rsidRDefault="008E1F1C" w:rsidP="008E1F1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zakres operacji przewiduje utworzenie więcej niż jednego etatu średniorocznie i nie więcej niż dwóch etatów średniorocznie – 1 pkt.</w:t>
            </w:r>
          </w:p>
          <w:p w14:paraId="58A258A8" w14:textId="77777777" w:rsidR="008E1F1C" w:rsidRPr="001F52A3" w:rsidRDefault="008E1F1C" w:rsidP="008E1F1C">
            <w:pPr>
              <w:spacing w:after="0" w:line="240" w:lineRule="auto"/>
              <w:ind w:left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8E1F1C" w:rsidRPr="008E1F1C" w14:paraId="3765A75C" w14:textId="77777777" w:rsidTr="00A92B17">
        <w:trPr>
          <w:trHeight w:val="3742"/>
        </w:trPr>
        <w:tc>
          <w:tcPr>
            <w:tcW w:w="817" w:type="dxa"/>
          </w:tcPr>
          <w:p w14:paraId="7CDE76A2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14:paraId="7D7A305D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ludzi młodych w wejściu na rynek pracy</w:t>
            </w:r>
          </w:p>
          <w:p w14:paraId="539E6861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18CAAEF">
              <w:rPr>
                <w:rFonts w:ascii="Times New Roman" w:hAnsi="Times New Roman"/>
                <w:sz w:val="24"/>
                <w:szCs w:val="24"/>
              </w:rPr>
              <w:t>5 pkt.</w:t>
            </w:r>
          </w:p>
        </w:tc>
        <w:tc>
          <w:tcPr>
            <w:tcW w:w="4890" w:type="dxa"/>
            <w:vAlign w:val="center"/>
          </w:tcPr>
          <w:p w14:paraId="7F17302B" w14:textId="77777777" w:rsidR="008E1F1C" w:rsidRPr="001F52A3" w:rsidRDefault="008E1F1C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Wnioskodawcą jest osoba, która w roku składania wniosku o przyznanie pomocy:</w:t>
            </w:r>
          </w:p>
          <w:p w14:paraId="379FE725" w14:textId="77777777" w:rsidR="008E1F1C" w:rsidRPr="001F52A3" w:rsidRDefault="008E1F1C" w:rsidP="008E1F1C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ukończy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35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lat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0C73444C" w14:textId="77777777" w:rsidR="008E1F1C" w:rsidRPr="001F52A3" w:rsidRDefault="008E1F1C" w:rsidP="008E1F1C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ukończy 33 lata i nie ukończy 35 lat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3D0FC085" w14:textId="77777777" w:rsidR="008E1F1C" w:rsidRPr="001F52A3" w:rsidRDefault="008E1F1C" w:rsidP="008E1F1C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ukończy 31 lat i nie ukończy 33 lat –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2 pkt,</w:t>
            </w:r>
          </w:p>
          <w:p w14:paraId="4C17E19E" w14:textId="77777777" w:rsidR="008E1F1C" w:rsidRPr="008E1F1C" w:rsidRDefault="008E1F1C" w:rsidP="008E1F1C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ukończy 29 lat i nie ukończy 31 lat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pkt.,</w:t>
            </w:r>
          </w:p>
          <w:p w14:paraId="4B374776" w14:textId="77777777" w:rsidR="008E1F1C" w:rsidRPr="001F52A3" w:rsidRDefault="008E1F1C" w:rsidP="008E1F1C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ukończy 25 lat i nie ukończy 29 lat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22BD4446" w14:textId="77777777" w:rsidR="008E1F1C" w:rsidRPr="001F52A3" w:rsidRDefault="008E1F1C" w:rsidP="008E1F1C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nie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ukończy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25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lat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 pkt.</w:t>
            </w:r>
          </w:p>
          <w:p w14:paraId="51F0F311" w14:textId="77777777" w:rsidR="008E1F1C" w:rsidRPr="001F52A3" w:rsidRDefault="008E1F1C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4565D60C" w14:textId="23A9B183" w:rsidR="008E1F1C" w:rsidRPr="001F52A3" w:rsidRDefault="008E1F1C" w:rsidP="008E1F1C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>poddziałania „Wsparcie na wdrażanie operacji w ramach strategii rozwoju lokalnego kierowanego przez społeczność” objętego PROW 2014-2020.</w:t>
            </w:r>
          </w:p>
        </w:tc>
        <w:tc>
          <w:tcPr>
            <w:tcW w:w="4891" w:type="dxa"/>
            <w:vAlign w:val="center"/>
          </w:tcPr>
          <w:p w14:paraId="3CC046B7" w14:textId="60EC221E" w:rsidR="008E1F1C" w:rsidRPr="008E1F1C" w:rsidRDefault="008E1F1C" w:rsidP="008E1F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  <w:proofErr w:type="spellStart"/>
            <w:r w:rsidRPr="008E1F1C">
              <w:rPr>
                <w:color w:val="FF0000"/>
              </w:rPr>
              <w:lastRenderedPageBreak/>
              <w:t>Kryterium</w:t>
            </w:r>
            <w:proofErr w:type="spellEnd"/>
            <w:r w:rsidRPr="008E1F1C">
              <w:rPr>
                <w:color w:val="FF0000"/>
              </w:rPr>
              <w:t xml:space="preserve"> </w:t>
            </w:r>
            <w:proofErr w:type="spellStart"/>
            <w:r w:rsidRPr="008E1F1C">
              <w:rPr>
                <w:color w:val="FF0000"/>
              </w:rPr>
              <w:t>niezmieniane</w:t>
            </w:r>
            <w:proofErr w:type="spellEnd"/>
          </w:p>
        </w:tc>
      </w:tr>
      <w:tr w:rsidR="008E1F1C" w:rsidRPr="008E1F1C" w14:paraId="2154E279" w14:textId="77777777" w:rsidTr="00DE4CBD">
        <w:trPr>
          <w:trHeight w:val="2608"/>
        </w:trPr>
        <w:tc>
          <w:tcPr>
            <w:tcW w:w="817" w:type="dxa"/>
          </w:tcPr>
          <w:p w14:paraId="51D235D5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</w:tcPr>
          <w:p w14:paraId="08681C2D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osób w trudnej sytuacji na rynku pracy ze względu na płeć</w:t>
            </w:r>
          </w:p>
          <w:p w14:paraId="1D0D9E20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1.</w:t>
            </w:r>
          </w:p>
        </w:tc>
        <w:tc>
          <w:tcPr>
            <w:tcW w:w="4890" w:type="dxa"/>
            <w:vAlign w:val="center"/>
          </w:tcPr>
          <w:p w14:paraId="2E77F8CF" w14:textId="77777777" w:rsidR="008E1F1C" w:rsidRPr="001F52A3" w:rsidRDefault="008E1F1C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Wnioskodawcą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jest:</w:t>
            </w:r>
          </w:p>
          <w:p w14:paraId="4B90E61B" w14:textId="77777777" w:rsidR="008E1F1C" w:rsidRPr="001F52A3" w:rsidRDefault="008E1F1C" w:rsidP="008E1F1C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kobieta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8001EC5" w14:textId="77777777" w:rsidR="008E1F1C" w:rsidRPr="008E1F1C" w:rsidRDefault="008E1F1C" w:rsidP="008E1F1C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mężczyzna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 pkt.</w:t>
            </w:r>
          </w:p>
          <w:p w14:paraId="57A92EA0" w14:textId="77777777" w:rsidR="008E1F1C" w:rsidRPr="001F52A3" w:rsidRDefault="008E1F1C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2EB8A1AD" w14:textId="106E9FC5" w:rsidR="008E1F1C" w:rsidRPr="008E1F1C" w:rsidRDefault="008E1F1C" w:rsidP="008E1F1C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  <w:tc>
          <w:tcPr>
            <w:tcW w:w="4891" w:type="dxa"/>
            <w:vAlign w:val="center"/>
          </w:tcPr>
          <w:p w14:paraId="3CE110F9" w14:textId="594A4B52" w:rsidR="008E1F1C" w:rsidRPr="001F52A3" w:rsidRDefault="008E1F1C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8E1F1C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Kryterium niezmienione</w:t>
            </w:r>
          </w:p>
        </w:tc>
      </w:tr>
      <w:tr w:rsidR="008E1F1C" w:rsidRPr="008E1F1C" w14:paraId="6795085D" w14:textId="77777777" w:rsidTr="00284975">
        <w:trPr>
          <w:trHeight w:val="3345"/>
        </w:trPr>
        <w:tc>
          <w:tcPr>
            <w:tcW w:w="817" w:type="dxa"/>
          </w:tcPr>
          <w:p w14:paraId="5080F068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1" w:type="dxa"/>
          </w:tcPr>
          <w:p w14:paraId="7D93A550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kobiet powracających na rynek pracy</w:t>
            </w:r>
          </w:p>
          <w:p w14:paraId="2439DE9B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– 2.</w:t>
            </w:r>
          </w:p>
        </w:tc>
        <w:tc>
          <w:tcPr>
            <w:tcW w:w="4890" w:type="dxa"/>
            <w:vAlign w:val="center"/>
          </w:tcPr>
          <w:p w14:paraId="5B1DB38D" w14:textId="77777777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Wnioskodawcą jest kobieta wychowująca dziecko, które w roku poprzedzającym składanie wniosków:</w:t>
            </w:r>
          </w:p>
          <w:p w14:paraId="1D7E20DC" w14:textId="77777777" w:rsidR="008E1F1C" w:rsidRPr="001F52A3" w:rsidRDefault="008E1F1C" w:rsidP="008E1F1C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ukończyło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rok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życia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CBCA88D" w14:textId="77777777" w:rsidR="008E1F1C" w:rsidRPr="008E1F1C" w:rsidRDefault="008E1F1C" w:rsidP="008E1F1C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ukończyło pierwszego roku życia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5C9B0216" w14:textId="77777777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powyższych warunków otrzymują 0 pkt.</w:t>
            </w:r>
          </w:p>
          <w:p w14:paraId="41ABF02A" w14:textId="77777777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Uwaga:</w:t>
            </w:r>
          </w:p>
          <w:p w14:paraId="4FCD1642" w14:textId="7C2963DB" w:rsidR="008E1F1C" w:rsidRPr="001F52A3" w:rsidRDefault="008E1F1C" w:rsidP="008E1F1C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  <w:tc>
          <w:tcPr>
            <w:tcW w:w="4891" w:type="dxa"/>
            <w:vAlign w:val="center"/>
          </w:tcPr>
          <w:p w14:paraId="5542326B" w14:textId="3CC6DE8F" w:rsidR="008E1F1C" w:rsidRPr="001F52A3" w:rsidRDefault="008E1F1C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8E1F1C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Kryterium niezmienione</w:t>
            </w:r>
          </w:p>
        </w:tc>
      </w:tr>
      <w:tr w:rsidR="008E1F1C" w:rsidRPr="008E1F1C" w14:paraId="18441922" w14:textId="77777777" w:rsidTr="00A36215">
        <w:trPr>
          <w:trHeight w:val="3231"/>
        </w:trPr>
        <w:tc>
          <w:tcPr>
            <w:tcW w:w="817" w:type="dxa"/>
          </w:tcPr>
          <w:p w14:paraId="5B6EBB4A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</w:tcPr>
          <w:p w14:paraId="4213E81D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Wsparcie osób bezrobotnych</w:t>
            </w:r>
          </w:p>
          <w:p w14:paraId="10BC7F66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2.</w:t>
            </w:r>
          </w:p>
        </w:tc>
        <w:tc>
          <w:tcPr>
            <w:tcW w:w="4890" w:type="dxa"/>
            <w:vAlign w:val="center"/>
          </w:tcPr>
          <w:p w14:paraId="2A701DE2" w14:textId="77777777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Wnioskodawcą -jest osoba, która w dniu składania wniosku o przyznanie pomocy była:</w:t>
            </w:r>
          </w:p>
          <w:p w14:paraId="2A3738ED" w14:textId="77777777" w:rsidR="008E1F1C" w:rsidRPr="001F52A3" w:rsidRDefault="008E1F1C" w:rsidP="008E1F1C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zarejestrowana jako bezrobotna nie dłużej niż rok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487B66F" w14:textId="77777777" w:rsidR="008E1F1C" w:rsidRPr="008E1F1C" w:rsidRDefault="008E1F1C" w:rsidP="008E1F1C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zarejestrowana jako bezrobotna dłużej niż rok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156EA6E7" w14:textId="77777777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5105B905" w14:textId="77777777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7A0BCBDE" w14:textId="6397CB22" w:rsidR="008E1F1C" w:rsidRPr="001F52A3" w:rsidRDefault="008E1F1C" w:rsidP="008E1F1C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Kryterium stosowane tylko w przypadku konkursu dot. wyboru operacji z zakresu, o którym mowa w § 2 ust. 1 pkt. 2 lit. (a) Rozporządzenia Ministra Rolnictwa i 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>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</w:tc>
        <w:tc>
          <w:tcPr>
            <w:tcW w:w="4891" w:type="dxa"/>
            <w:vAlign w:val="center"/>
          </w:tcPr>
          <w:p w14:paraId="3BF745F8" w14:textId="2FD76EAC" w:rsidR="008E1F1C" w:rsidRPr="008E1F1C" w:rsidRDefault="008E1F1C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  <w:r w:rsidRPr="008E1F1C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lastRenderedPageBreak/>
              <w:t>Kryterium niezmienione</w:t>
            </w:r>
          </w:p>
        </w:tc>
      </w:tr>
      <w:tr w:rsidR="008E1F1C" w:rsidRPr="008E1F1C" w14:paraId="03E979B6" w14:textId="77777777" w:rsidTr="009B2452">
        <w:trPr>
          <w:trHeight w:val="1247"/>
        </w:trPr>
        <w:tc>
          <w:tcPr>
            <w:tcW w:w="817" w:type="dxa"/>
          </w:tcPr>
          <w:p w14:paraId="0784DF42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</w:tcPr>
          <w:p w14:paraId="0F759968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Wykorzystanie surowców wtórnych w procesie produkcyjnym</w:t>
            </w:r>
          </w:p>
          <w:p w14:paraId="2D8AE7A0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2.</w:t>
            </w:r>
          </w:p>
        </w:tc>
        <w:tc>
          <w:tcPr>
            <w:tcW w:w="4890" w:type="dxa"/>
            <w:vAlign w:val="center"/>
          </w:tcPr>
          <w:p w14:paraId="44E4AB7C" w14:textId="77777777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Operacja dotyczy uruchomienia lub wsparcia przedsiębiorstwa wykorzystujących lub przetwarzających w stosowanym procesie produkcji surowce wtórne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</w:p>
          <w:p w14:paraId="27207D5F" w14:textId="2EFA56E7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  <w:tc>
          <w:tcPr>
            <w:tcW w:w="4891" w:type="dxa"/>
            <w:vAlign w:val="center"/>
          </w:tcPr>
          <w:p w14:paraId="1C304C3D" w14:textId="3EA3F19E" w:rsidR="008E1F1C" w:rsidRPr="008E1F1C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  <w:r w:rsidRPr="008E1F1C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Kryterium niezmienione</w:t>
            </w:r>
          </w:p>
        </w:tc>
      </w:tr>
      <w:tr w:rsidR="008E1F1C" w:rsidRPr="008E1F1C" w14:paraId="633BAD8C" w14:textId="77777777" w:rsidTr="006D694F">
        <w:trPr>
          <w:trHeight w:val="1247"/>
        </w:trPr>
        <w:tc>
          <w:tcPr>
            <w:tcW w:w="817" w:type="dxa"/>
          </w:tcPr>
          <w:p w14:paraId="2EEEDB6A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1" w:type="dxa"/>
          </w:tcPr>
          <w:p w14:paraId="1C643000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Wykorzystanie odnawialnych źródeł energii</w:t>
            </w:r>
          </w:p>
          <w:p w14:paraId="4A923635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3.</w:t>
            </w:r>
          </w:p>
        </w:tc>
        <w:tc>
          <w:tcPr>
            <w:tcW w:w="4890" w:type="dxa"/>
            <w:vAlign w:val="center"/>
          </w:tcPr>
          <w:p w14:paraId="663670A9" w14:textId="4DFF1A32" w:rsidR="008E1F1C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Wniosek o przyznanie pomocy wskazuję, że w wyniku realizacji operacji wsparte przedsiębiorstwo będzie wykorzystywać lub wprowadzać na rynek odnawialne źródła energii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</w:p>
          <w:p w14:paraId="4E9CD0E5" w14:textId="7106CE22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Wnioskodawcy niespełniający powyższego warunku otrzymują 0 pkt</w:t>
            </w:r>
          </w:p>
          <w:p w14:paraId="57772FEF" w14:textId="77777777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891" w:type="dxa"/>
            <w:vAlign w:val="center"/>
          </w:tcPr>
          <w:p w14:paraId="24D38FAD" w14:textId="3D8EE9F8" w:rsidR="008E1F1C" w:rsidRPr="008E1F1C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  <w:proofErr w:type="gramStart"/>
            <w:r w:rsidRPr="008E1F1C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.Kryterium</w:t>
            </w:r>
            <w:proofErr w:type="gramEnd"/>
            <w:r w:rsidRPr="008E1F1C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 xml:space="preserve"> niezmienione</w:t>
            </w:r>
          </w:p>
        </w:tc>
      </w:tr>
      <w:tr w:rsidR="008E1F1C" w:rsidRPr="008E1F1C" w14:paraId="6D716D30" w14:textId="77777777" w:rsidTr="009C529E">
        <w:trPr>
          <w:trHeight w:val="3288"/>
        </w:trPr>
        <w:tc>
          <w:tcPr>
            <w:tcW w:w="817" w:type="dxa"/>
          </w:tcPr>
          <w:p w14:paraId="037DBB90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31" w:type="dxa"/>
          </w:tcPr>
          <w:p w14:paraId="099145C7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Innowacyjność operacji</w:t>
            </w:r>
          </w:p>
          <w:p w14:paraId="252E9B31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Max. liczba punktów – 1 pkt.</w:t>
            </w:r>
          </w:p>
        </w:tc>
        <w:tc>
          <w:tcPr>
            <w:tcW w:w="4890" w:type="dxa"/>
            <w:vAlign w:val="center"/>
          </w:tcPr>
          <w:p w14:paraId="08046D9D" w14:textId="77777777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Wniosek o przyznanie pomocy dotyczy </w:t>
            </w:r>
            <w:proofErr w:type="gramStart"/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wsparcia</w:t>
            </w:r>
            <w:proofErr w:type="gramEnd"/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w ramach którego wnioskodawca w zakresie działalności gospodarczej, której dotyczy zaplanowana operacja, określonej numerem PKD:</w:t>
            </w:r>
          </w:p>
          <w:p w14:paraId="2CEDC61A" w14:textId="77777777" w:rsidR="008E1F1C" w:rsidRPr="001F52A3" w:rsidRDefault="008E1F1C" w:rsidP="008E1F1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wprowadzi nowe wyroby, technologie, </w:t>
            </w:r>
            <w:proofErr w:type="gramStart"/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rozwiązania,</w:t>
            </w:r>
            <w:proofErr w:type="gramEnd"/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lub</w:t>
            </w:r>
          </w:p>
          <w:p w14:paraId="38D59169" w14:textId="77777777" w:rsidR="008E1F1C" w:rsidRPr="001F52A3" w:rsidRDefault="008E1F1C" w:rsidP="008E1F1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wprowadzi nową udoskonaloną metodę </w:t>
            </w:r>
            <w:proofErr w:type="gramStart"/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produkcji,</w:t>
            </w:r>
            <w:proofErr w:type="gramEnd"/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lub</w:t>
            </w:r>
          </w:p>
          <w:p w14:paraId="74384B4C" w14:textId="77777777" w:rsidR="008E1F1C" w:rsidRPr="001F52A3" w:rsidRDefault="008E1F1C" w:rsidP="008E1F1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otworzy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rynki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zbytu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lub</w:t>
            </w:r>
            <w:proofErr w:type="spellEnd"/>
          </w:p>
          <w:p w14:paraId="65508EA4" w14:textId="77777777" w:rsidR="008E1F1C" w:rsidRDefault="008E1F1C" w:rsidP="008E1F1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zastosuje nowe sposoby sprzedaży, </w:t>
            </w:r>
            <w:proofErr w:type="gramStart"/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zakupów,</w:t>
            </w:r>
            <w:proofErr w:type="gramEnd"/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lub</w:t>
            </w:r>
          </w:p>
          <w:p w14:paraId="5E7D07E9" w14:textId="77777777" w:rsidR="008E1F1C" w:rsidRPr="001F52A3" w:rsidRDefault="008E1F1C" w:rsidP="008E1F1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zastosuje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surowce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półfabrykaty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7DA569C8" w14:textId="77777777" w:rsidR="008E1F1C" w:rsidRPr="001F52A3" w:rsidRDefault="008E1F1C" w:rsidP="008E1F1C">
            <w:pPr>
              <w:numPr>
                <w:ilvl w:val="0"/>
                <w:numId w:val="12"/>
              </w:numPr>
              <w:tabs>
                <w:tab w:val="clear" w:pos="720"/>
                <w:tab w:val="num" w:pos="454"/>
              </w:tabs>
              <w:spacing w:after="0" w:line="240" w:lineRule="auto"/>
              <w:ind w:left="454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4DD80C53" w14:textId="77777777" w:rsidR="008E1F1C" w:rsidRPr="001F52A3" w:rsidRDefault="008E1F1C" w:rsidP="008E1F1C">
            <w:pPr>
              <w:spacing w:after="0" w:line="240" w:lineRule="auto"/>
              <w:ind w:left="2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745DB0EE" w14:textId="77777777" w:rsidR="008E1F1C" w:rsidRPr="001F52A3" w:rsidRDefault="008E1F1C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19F26765" w14:textId="49598010" w:rsidR="008E1F1C" w:rsidRPr="001F52A3" w:rsidRDefault="008E1F1C" w:rsidP="008E1F1C">
            <w:pPr>
              <w:spacing w:after="0" w:line="240" w:lineRule="auto"/>
              <w:ind w:left="45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  <w:tc>
          <w:tcPr>
            <w:tcW w:w="4891" w:type="dxa"/>
            <w:vAlign w:val="center"/>
          </w:tcPr>
          <w:p w14:paraId="3D4A7B85" w14:textId="2E872026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8E1F1C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Kryterium niezmienione</w:t>
            </w:r>
          </w:p>
        </w:tc>
      </w:tr>
      <w:tr w:rsidR="008E1F1C" w:rsidRPr="008E1F1C" w14:paraId="33F0B636" w14:textId="77777777" w:rsidTr="00B94003">
        <w:trPr>
          <w:trHeight w:val="4309"/>
        </w:trPr>
        <w:tc>
          <w:tcPr>
            <w:tcW w:w="817" w:type="dxa"/>
          </w:tcPr>
          <w:p w14:paraId="3376BC68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31" w:type="dxa"/>
          </w:tcPr>
          <w:p w14:paraId="6D269FE5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Intensywność pomocy</w:t>
            </w:r>
          </w:p>
          <w:p w14:paraId="7DD10448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4890" w:type="dxa"/>
            <w:vAlign w:val="center"/>
          </w:tcPr>
          <w:p w14:paraId="569E342B" w14:textId="77777777" w:rsidR="008E1F1C" w:rsidRPr="001F52A3" w:rsidRDefault="008E1F1C" w:rsidP="008E1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Wniosek o przyznanie pomocy zakłada, że intensywność udzielonej pomocy:</w:t>
            </w:r>
          </w:p>
          <w:p w14:paraId="0E4432C3" w14:textId="77777777" w:rsidR="008E1F1C" w:rsidRPr="001F52A3" w:rsidRDefault="008E1F1C" w:rsidP="008E1F1C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będzie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równa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695C0DD9" w14:textId="77777777" w:rsidR="008E1F1C" w:rsidRPr="001F52A3" w:rsidRDefault="008E1F1C" w:rsidP="008E1F1C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68% i nie większa niż 70%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B8C21B7" w14:textId="77777777" w:rsidR="008E1F1C" w:rsidRPr="001F52A3" w:rsidRDefault="008E1F1C" w:rsidP="008E1F1C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66% i nie większa niż 68%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01370C47" w14:textId="77777777" w:rsidR="008E1F1C" w:rsidRDefault="008E1F1C" w:rsidP="008E1F1C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64% i nie większa niż 66%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37DEB478" w14:textId="77777777" w:rsidR="008E1F1C" w:rsidRPr="001F52A3" w:rsidRDefault="008E1F1C" w:rsidP="008E1F1C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62% i nie większa niż 64%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75BE2DAB" w14:textId="77777777" w:rsidR="008E1F1C" w:rsidRPr="001F52A3" w:rsidRDefault="008E1F1C" w:rsidP="008E1F1C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większa niż 60% i nie większa niż 62%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,</w:t>
            </w:r>
          </w:p>
          <w:p w14:paraId="1BEAE8C4" w14:textId="77777777" w:rsidR="008E1F1C" w:rsidRPr="001F52A3" w:rsidRDefault="008E1F1C" w:rsidP="008E1F1C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nie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większa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60%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 pkt.</w:t>
            </w:r>
          </w:p>
          <w:p w14:paraId="1DF0738F" w14:textId="77777777" w:rsidR="008E1F1C" w:rsidRPr="001F52A3" w:rsidRDefault="008E1F1C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Uwaga</w:t>
            </w:r>
            <w:proofErr w:type="spellEnd"/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087A661E" w14:textId="2C8DEBF3" w:rsidR="008E1F1C" w:rsidRPr="001F52A3" w:rsidRDefault="008E1F1C" w:rsidP="008E1F1C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nie dotyczy konkursy ogłoszonego w sprawie wyboru operacji realizowanych w ramach zakresu, o którym mowa w § 2 ust. 1 pkt. 2 lit. (a) Rozporządzenia Ministra Rolnictwa i Rozwoju Wsi z dnia 24 września 2015 r. w sprawie szczegółowych warunków i trybu przyznawania pomocy finansowej w ramach poddziałania „Wsparcie na wdrażanie operacji w ramach strategii rozwoju lokalnego kierowanego przez społeczność” objętego PROW 2014-2020.</w:t>
            </w:r>
          </w:p>
        </w:tc>
        <w:tc>
          <w:tcPr>
            <w:tcW w:w="4891" w:type="dxa"/>
            <w:vAlign w:val="center"/>
          </w:tcPr>
          <w:p w14:paraId="68F5ACBD" w14:textId="64382DDD" w:rsidR="008E1F1C" w:rsidRPr="001F52A3" w:rsidRDefault="008E1F1C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8E1F1C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Kryterium niezmienione</w:t>
            </w:r>
          </w:p>
        </w:tc>
      </w:tr>
      <w:tr w:rsidR="008E1F1C" w:rsidRPr="008E1F1C" w14:paraId="4D90D903" w14:textId="77777777" w:rsidTr="00BC1839">
        <w:trPr>
          <w:trHeight w:val="1304"/>
        </w:trPr>
        <w:tc>
          <w:tcPr>
            <w:tcW w:w="817" w:type="dxa"/>
          </w:tcPr>
          <w:p w14:paraId="348B1082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31" w:type="dxa"/>
          </w:tcPr>
          <w:p w14:paraId="56050B5D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Spójność biznesplanu</w:t>
            </w:r>
          </w:p>
          <w:p w14:paraId="1A91DB36" w14:textId="77777777" w:rsidR="008E1F1C" w:rsidRPr="001F52A3" w:rsidRDefault="008E1F1C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4890" w:type="dxa"/>
            <w:vAlign w:val="center"/>
          </w:tcPr>
          <w:p w14:paraId="56ACE515" w14:textId="77777777" w:rsidR="008E1F1C" w:rsidRPr="008E1F1C" w:rsidRDefault="008E1F1C" w:rsidP="008E1F1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3" w:hanging="284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wszystkie koszty kwalifikowalne wskazane w Zakresie Rzeczowo-Finansowym wynikają z Biznes Planu lub nie została uzasadniona potrzeba ich poniesienia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05EBC9C3" w14:textId="41DD4752" w:rsidR="008E1F1C" w:rsidRPr="001F52A3" w:rsidRDefault="008E1F1C" w:rsidP="008E1F1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3" w:hanging="284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lastRenderedPageBreak/>
              <w:t xml:space="preserve">Wszystkie koszty kwalifikowalne wskazane w Zakresie Rzeczowo-Finansowym wynikają z Biznes Planu i potrzeba ich poniesienia została uzasadniona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</w:p>
        </w:tc>
        <w:tc>
          <w:tcPr>
            <w:tcW w:w="4891" w:type="dxa"/>
            <w:vAlign w:val="center"/>
          </w:tcPr>
          <w:p w14:paraId="76FFC761" w14:textId="13D1F148" w:rsidR="008E1F1C" w:rsidRPr="001F52A3" w:rsidRDefault="00DD5BD2" w:rsidP="00DD5BD2">
            <w:pPr>
              <w:pStyle w:val="Akapitzlist"/>
              <w:spacing w:after="0" w:line="240" w:lineRule="auto"/>
              <w:ind w:left="313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DD5BD2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lastRenderedPageBreak/>
              <w:t>Kryterium niezmienione</w:t>
            </w:r>
          </w:p>
        </w:tc>
      </w:tr>
      <w:tr w:rsidR="00DD5BD2" w:rsidRPr="008E1F1C" w14:paraId="2A3A60B4" w14:textId="77777777" w:rsidTr="00D640CF">
        <w:trPr>
          <w:trHeight w:val="1247"/>
        </w:trPr>
        <w:tc>
          <w:tcPr>
            <w:tcW w:w="817" w:type="dxa"/>
          </w:tcPr>
          <w:p w14:paraId="48E21CD5" w14:textId="77777777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31" w:type="dxa"/>
          </w:tcPr>
          <w:p w14:paraId="257901EE" w14:textId="77777777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Wsparcie rozwoju przemysłu</w:t>
            </w:r>
          </w:p>
          <w:p w14:paraId="2E4BC62D" w14:textId="77777777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4890" w:type="dxa"/>
            <w:vAlign w:val="center"/>
          </w:tcPr>
          <w:p w14:paraId="1F6E70A4" w14:textId="77777777" w:rsidR="00DD5BD2" w:rsidRPr="00DD5BD2" w:rsidRDefault="00DD5BD2" w:rsidP="008E1F1C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Zakres inwestycji dotyczy uruchomienia lub rozwijania działalności gospodarczej innej niż w zakresie kodów PKD 2007 Sekcji C - Przetwórstwo przemysłowe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  <w:p w14:paraId="61760457" w14:textId="6AE40B6F" w:rsidR="00DD5BD2" w:rsidRPr="001F52A3" w:rsidRDefault="00DD5BD2" w:rsidP="008E1F1C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Zakres inwestycji dotyczy uruchomienia lub rozwijania działalności gospodarczej wpisujący się w zakres kodów PKD 2007 Sekcji C - Przetwórstwo przemysłowe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6 pkt.</w:t>
            </w:r>
          </w:p>
        </w:tc>
        <w:tc>
          <w:tcPr>
            <w:tcW w:w="4891" w:type="dxa"/>
            <w:vAlign w:val="center"/>
          </w:tcPr>
          <w:p w14:paraId="5E9F8EE9" w14:textId="21D2E3F9" w:rsidR="00DD5BD2" w:rsidRPr="001F52A3" w:rsidRDefault="00DD5BD2" w:rsidP="00DD5BD2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DD5BD2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Kryterium niezmienione</w:t>
            </w:r>
          </w:p>
        </w:tc>
      </w:tr>
      <w:tr w:rsidR="00DD5BD2" w:rsidRPr="008E1F1C" w14:paraId="49CEC632" w14:textId="77777777" w:rsidTr="00EB5B2F">
        <w:trPr>
          <w:trHeight w:val="6860"/>
        </w:trPr>
        <w:tc>
          <w:tcPr>
            <w:tcW w:w="817" w:type="dxa"/>
          </w:tcPr>
          <w:p w14:paraId="1C9CADFD" w14:textId="77777777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31" w:type="dxa"/>
          </w:tcPr>
          <w:p w14:paraId="41CB7929" w14:textId="77777777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35F3E0DA" w14:textId="2887FEE6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Max. liczba punktów – 3.</w:t>
            </w:r>
          </w:p>
        </w:tc>
        <w:tc>
          <w:tcPr>
            <w:tcW w:w="4890" w:type="dxa"/>
            <w:vAlign w:val="center"/>
          </w:tcPr>
          <w:p w14:paraId="6805E58F" w14:textId="77777777" w:rsidR="00DD5BD2" w:rsidRPr="001F52A3" w:rsidRDefault="00DD5BD2" w:rsidP="008E1F1C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ma żadnej gminy, w której swą siedzibę mają przedsiębiorcy, którym dotychczas przyznano dofinansowanie i zostali wskazani na liście operacji wybranych w limicie dostępnych środków w ramach Przedsięwzięcia 1.1.1 na większą kwotę niż przedsiębiorcy </w:t>
            </w:r>
            <w:proofErr w:type="gramStart"/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z  gminy</w:t>
            </w:r>
            <w:proofErr w:type="gramEnd"/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, w której swą siedzibę ma wnioskodawca - 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45447B09" w14:textId="77777777" w:rsidR="00DD5BD2" w:rsidRPr="001F52A3" w:rsidRDefault="00DD5BD2" w:rsidP="008E1F1C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jedna gmina, w której swoją siedzibę mają przedsiębiorcy, którym dotychczas przyznano dofinansowanie i zostali wskazani na liście operacji wybranych w limicie dostępnych środków w ramach Przedsięwzięcia 1.1.1 na większą kwotę, niż przedsiębiorcy z gminy, w 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0,5 pkt.</w:t>
            </w:r>
          </w:p>
          <w:p w14:paraId="6F30EB2C" w14:textId="77777777" w:rsidR="00DD5BD2" w:rsidRPr="001F52A3" w:rsidRDefault="00DD5BD2" w:rsidP="008E1F1C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dwie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42BAEE32" w14:textId="77777777" w:rsidR="00DD5BD2" w:rsidRPr="001F52A3" w:rsidRDefault="00DD5BD2" w:rsidP="008E1F1C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trzy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1,5 pkt.</w:t>
            </w:r>
          </w:p>
          <w:p w14:paraId="508B8B6A" w14:textId="77777777" w:rsidR="00DD5BD2" w:rsidRPr="00DD5BD2" w:rsidRDefault="00DD5BD2" w:rsidP="008E1F1C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lastRenderedPageBreak/>
              <w:t xml:space="preserve">Jeżeli są cztery gminy, w których swoje siedziby mają przedsiębiorcy, którym dotychczas przyznano dofinansowanie i zostali wskazani na liście operacji wybranych w limicie dostępnych środków w ramach Przedsięwzięcia 1.1.1 na większą kwotę, niż przedsiębiorcy z gminy, w której swą siedzibę ma wnioskodawca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14704B29" w14:textId="77777777" w:rsidR="00DD5BD2" w:rsidRPr="001F52A3" w:rsidRDefault="00DD5BD2" w:rsidP="00DD5BD2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pięć gmin, w których swą siedzibę mają przedsiębiorcy, którym dotychczas przyznano dofinansowanie i zostali wskazani na liście operacji wybranych w limicie dostępnych środków w ramach Przedsięwzięcia 1.1.1 na większą kwotę, niż przedsiębiorcy z gminy, w której swą siedzibę ma wnioskodawca –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2,</w:t>
            </w:r>
            <w:proofErr w:type="gram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 pkt.</w:t>
            </w:r>
            <w:proofErr w:type="gramEnd"/>
          </w:p>
          <w:p w14:paraId="33001BB8" w14:textId="77777777" w:rsidR="00DD5BD2" w:rsidRPr="001F52A3" w:rsidRDefault="00DD5BD2" w:rsidP="00DD5BD2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ma siedzibę na obszarze gminy, w której swą siedzibę mają przedsiębiorcy, którym dotychczas przyznano dofinansowanie i zostali wskazani na liście operacji wybranych w limicie dostępnych środków w ramach Przedsięwzięcia 1.1.1 na najmniejszą kwotę - </w:t>
            </w: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</w:p>
          <w:p w14:paraId="263421AF" w14:textId="77777777" w:rsidR="00DD5BD2" w:rsidRPr="001F52A3" w:rsidRDefault="00DD5BD2" w:rsidP="00DD5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4A625366" w14:textId="38FD071F" w:rsidR="00DD5BD2" w:rsidRPr="001F52A3" w:rsidRDefault="00DD5BD2" w:rsidP="00DD5BD2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 przypadku pierwszego organizowanego konkursu w ramach Przedsięwzięcia 1.1.1 wszyscy wnioskodawcy otrzymują 0 pkt.</w:t>
            </w:r>
          </w:p>
        </w:tc>
        <w:tc>
          <w:tcPr>
            <w:tcW w:w="4891" w:type="dxa"/>
            <w:vAlign w:val="center"/>
          </w:tcPr>
          <w:p w14:paraId="3B4E66E9" w14:textId="1B807CB4" w:rsidR="00DD5BD2" w:rsidRPr="001F52A3" w:rsidRDefault="00DD5BD2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DD5BD2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lastRenderedPageBreak/>
              <w:t>Kryterium niezmienione</w:t>
            </w:r>
          </w:p>
        </w:tc>
      </w:tr>
      <w:tr w:rsidR="00DD5BD2" w:rsidRPr="008E1F1C" w14:paraId="52A833E6" w14:textId="77777777" w:rsidTr="008F1079">
        <w:tc>
          <w:tcPr>
            <w:tcW w:w="817" w:type="dxa"/>
          </w:tcPr>
          <w:p w14:paraId="1C9645EE" w14:textId="77777777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31" w:type="dxa"/>
          </w:tcPr>
          <w:p w14:paraId="4C05862A" w14:textId="77777777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Miejsce zameldowania/siedziby wnioskodawcy</w:t>
            </w:r>
          </w:p>
          <w:p w14:paraId="0AF8D6C6" w14:textId="77777777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Max. liczba punktów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</w:tc>
        <w:tc>
          <w:tcPr>
            <w:tcW w:w="4890" w:type="dxa"/>
            <w:vAlign w:val="center"/>
          </w:tcPr>
          <w:p w14:paraId="0754116C" w14:textId="77777777" w:rsidR="00DD5BD2" w:rsidRPr="001F52A3" w:rsidRDefault="00DD5BD2" w:rsidP="008E1F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Wnioskodawca na dzień składania wniosków zameldowany jest lub ma siedzibę nie krócej niż 12 mies. w miejscowości zamieszkałej przez:</w:t>
            </w:r>
          </w:p>
          <w:p w14:paraId="3F2D0525" w14:textId="77777777" w:rsidR="00DD5BD2" w:rsidRPr="001F52A3" w:rsidRDefault="00DD5BD2" w:rsidP="008E1F1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więcej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niż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5000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osób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 pkt.,</w:t>
            </w:r>
          </w:p>
          <w:p w14:paraId="3D2B3D06" w14:textId="22716BC0" w:rsidR="00DD5BD2" w:rsidRPr="00D27559" w:rsidRDefault="00DD5BD2" w:rsidP="008E1F1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D27559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 xml:space="preserve">więcej niż 1000 osób i nie więcej niż 5000 – </w:t>
            </w:r>
            <w:r w:rsidRPr="00D275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1</w:t>
            </w:r>
            <w:r w:rsidRPr="00D27559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</w:t>
            </w:r>
            <w:r w:rsidRPr="00D275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pkt.,</w:t>
            </w:r>
          </w:p>
          <w:p w14:paraId="3ED0EE30" w14:textId="77777777" w:rsidR="00DD5BD2" w:rsidRPr="001F52A3" w:rsidRDefault="00DD5BD2" w:rsidP="008E1F1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800 osób i nie więcej niż 1000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2 pkt.,</w:t>
            </w:r>
          </w:p>
          <w:p w14:paraId="704E8D90" w14:textId="77777777" w:rsidR="00DD5BD2" w:rsidRPr="001F52A3" w:rsidRDefault="00DD5BD2" w:rsidP="008E1F1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600 osób i nie więcej niż 800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3 pkt.,</w:t>
            </w:r>
          </w:p>
          <w:p w14:paraId="41ACF54F" w14:textId="77777777" w:rsidR="00DD5BD2" w:rsidRPr="00DD5BD2" w:rsidRDefault="00DD5BD2" w:rsidP="008E1F1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400 osób i nie więcej niż 600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4 pkt.,</w:t>
            </w:r>
          </w:p>
          <w:p w14:paraId="234BB3F0" w14:textId="77777777" w:rsidR="00DD5BD2" w:rsidRPr="001F52A3" w:rsidRDefault="00DD5BD2" w:rsidP="00DD5BD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więcej niż 200 osób i nie więcej niż 400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5 pkt.,</w:t>
            </w:r>
          </w:p>
          <w:p w14:paraId="2A42C8AB" w14:textId="77777777" w:rsidR="00DD5BD2" w:rsidRPr="001F52A3" w:rsidRDefault="00DD5BD2" w:rsidP="00DD5BD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więcej niż 200 osób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– 6 pkt.</w:t>
            </w:r>
          </w:p>
          <w:p w14:paraId="5F1910BA" w14:textId="77777777" w:rsidR="00DD5BD2" w:rsidRPr="001F52A3" w:rsidRDefault="00DD5BD2" w:rsidP="00DD5B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  <w:p w14:paraId="5FA389C8" w14:textId="77777777" w:rsidR="00DD5BD2" w:rsidRPr="001F52A3" w:rsidRDefault="00DD5BD2" w:rsidP="00DD5B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1FE9B22C" w14:textId="77777777" w:rsidR="00DD5BD2" w:rsidRPr="001F52A3" w:rsidRDefault="00DD5BD2" w:rsidP="00DD5BD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Liczba mieszkańców w miejscowościach badana jest na podstawie danych GUS na dzień 31 grudnia w roku poprzedzającym rok, w którym złożony został wniosek.</w:t>
            </w:r>
          </w:p>
          <w:p w14:paraId="0BEA3C2A" w14:textId="636506C4" w:rsidR="00DD5BD2" w:rsidRPr="001F52A3" w:rsidRDefault="00DD5BD2" w:rsidP="00DD5BD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Osoby, które nie spełniają powyższych warunków otrzymują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</w:tc>
        <w:tc>
          <w:tcPr>
            <w:tcW w:w="4891" w:type="dxa"/>
            <w:vAlign w:val="center"/>
          </w:tcPr>
          <w:p w14:paraId="7A3B5E93" w14:textId="0257B8C6" w:rsidR="00DD5BD2" w:rsidRPr="001F52A3" w:rsidRDefault="00DD5BD2" w:rsidP="008E1F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0DD5BD2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lastRenderedPageBreak/>
              <w:t>Kryterium niezmienione</w:t>
            </w:r>
          </w:p>
        </w:tc>
      </w:tr>
      <w:tr w:rsidR="00DD5BD2" w:rsidRPr="008E1F1C" w14:paraId="4F45F8C5" w14:textId="77777777" w:rsidTr="00DA2600">
        <w:trPr>
          <w:trHeight w:val="3572"/>
        </w:trPr>
        <w:tc>
          <w:tcPr>
            <w:tcW w:w="817" w:type="dxa"/>
          </w:tcPr>
          <w:p w14:paraId="19DBDA32" w14:textId="77777777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31" w:type="dxa"/>
          </w:tcPr>
          <w:p w14:paraId="224E6943" w14:textId="77777777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Udział w szkoleniach/spotkaniach informacyjnych organizowanych przez LGD</w:t>
            </w:r>
          </w:p>
          <w:p w14:paraId="3528F28D" w14:textId="77777777" w:rsidR="00DD5BD2" w:rsidRPr="001F52A3" w:rsidRDefault="00DD5BD2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punktów</w:t>
            </w:r>
            <w:proofErr w:type="spellEnd"/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 pkt.</w:t>
            </w:r>
          </w:p>
        </w:tc>
        <w:tc>
          <w:tcPr>
            <w:tcW w:w="4890" w:type="dxa"/>
            <w:vAlign w:val="center"/>
          </w:tcPr>
          <w:p w14:paraId="7EEDE270" w14:textId="77777777" w:rsidR="00DD5BD2" w:rsidRPr="001F52A3" w:rsidRDefault="00DD5BD2" w:rsidP="008E1F1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nioskodawca nie uczestniczył w szkoleniu/spotkaniu informacyjnym zorganizowanym przez Stowarzyszenie Rozwoju Wsi Świętokrzyskiej w ramach prowadzonego naboru wniosków –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0 pkt.,</w:t>
            </w:r>
          </w:p>
          <w:p w14:paraId="0714CD04" w14:textId="6D0A4563" w:rsidR="00DD5BD2" w:rsidRDefault="00DD5BD2" w:rsidP="008E1F1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6" w:hanging="42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 w:eastAsia="pl-PL"/>
              </w:rPr>
              <w:t>w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nioskodawca uczestniczył w szkoleniu/spotkaniu informacyjnym zorganizowanym przez Stowarzyszenie Rozwoju Wsi Świętokrzyskiej w ramach prowadzonego naboru wniosków –</w:t>
            </w: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 3 pkt.</w:t>
            </w:r>
          </w:p>
          <w:p w14:paraId="65FD5748" w14:textId="77777777" w:rsidR="00DD5BD2" w:rsidRPr="001F52A3" w:rsidRDefault="00DD5BD2" w:rsidP="00DD5B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Uwaga:</w:t>
            </w:r>
          </w:p>
          <w:p w14:paraId="430A413E" w14:textId="77777777" w:rsidR="00DD5BD2" w:rsidRPr="001F52A3" w:rsidRDefault="00DD5BD2" w:rsidP="00DD5BD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Punkty przyznane zostaną wnioskodawcy, którego obecność na szkoleniu/spotkaniu 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>informacyjnym potwierdzona będzie wpisem na listę obecności.</w:t>
            </w:r>
          </w:p>
          <w:p w14:paraId="3E14EA17" w14:textId="7B75CA6D" w:rsidR="00DD5BD2" w:rsidRPr="00DD5BD2" w:rsidRDefault="00DD5BD2" w:rsidP="00DD5B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Kryterium stosowane tylko w przypadku konkursu dot. wyboru operacji z zakresu, o którym mowa w § 2 ust. 1 pkt. 2 lit. (a) Rozporządzenia Ministra Rolnictwa i Rozwoju Wsi z dnia 24 września 2015 r. w sprawie szczegółowych warunków i trybu przyznawania pomocy finansowej w ramach poddziałania “Wsparcie na wdrażanie operacji w ramach strategii rozwoju lokalnego kierowanego przez społeczność” objętego PROW 2014-2020.</w:t>
            </w:r>
          </w:p>
          <w:p w14:paraId="79BBA109" w14:textId="77777777" w:rsidR="00DD5BD2" w:rsidRPr="001F52A3" w:rsidRDefault="00DD5BD2" w:rsidP="008E1F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4891" w:type="dxa"/>
            <w:vAlign w:val="center"/>
          </w:tcPr>
          <w:p w14:paraId="7201EF4B" w14:textId="020B9646" w:rsidR="00DD5BD2" w:rsidRPr="001F52A3" w:rsidRDefault="00DD5BD2" w:rsidP="008E1F1C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lastRenderedPageBreak/>
              <w:t>Kryterium niezmienione</w:t>
            </w:r>
          </w:p>
        </w:tc>
      </w:tr>
      <w:tr w:rsidR="00DD5BD2" w:rsidRPr="008E1F1C" w14:paraId="66CD416F" w14:textId="77777777" w:rsidTr="00DA2600">
        <w:trPr>
          <w:trHeight w:val="3572"/>
        </w:trPr>
        <w:tc>
          <w:tcPr>
            <w:tcW w:w="817" w:type="dxa"/>
          </w:tcPr>
          <w:p w14:paraId="7E03F030" w14:textId="176F8E3D" w:rsidR="00DD5BD2" w:rsidRPr="018CAAEF" w:rsidRDefault="00DD5BD2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31" w:type="dxa"/>
          </w:tcPr>
          <w:p w14:paraId="782268FB" w14:textId="787925CE" w:rsidR="00DD5BD2" w:rsidRPr="018CAAEF" w:rsidRDefault="00DD5BD2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Zakres operacji </w:t>
            </w:r>
          </w:p>
        </w:tc>
        <w:tc>
          <w:tcPr>
            <w:tcW w:w="4890" w:type="dxa"/>
            <w:vAlign w:val="center"/>
          </w:tcPr>
          <w:p w14:paraId="5B2255A6" w14:textId="43C83C41" w:rsidR="00DD5BD2" w:rsidRPr="00DD5BD2" w:rsidRDefault="00DD5BD2" w:rsidP="00DD5BD2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DD5BD2"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Nowe kryterium</w:t>
            </w:r>
          </w:p>
        </w:tc>
        <w:tc>
          <w:tcPr>
            <w:tcW w:w="4891" w:type="dxa"/>
            <w:vAlign w:val="center"/>
          </w:tcPr>
          <w:p w14:paraId="1E157885" w14:textId="77777777" w:rsidR="00DD5BD2" w:rsidRDefault="00DD5BD2" w:rsidP="00DD5BD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Nie przewiduje prac remontowo budowlanych – </w:t>
            </w:r>
            <w:r w:rsidRPr="00DD5B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 w:eastAsia="pl-PL"/>
              </w:rPr>
              <w:t>5 pkt.</w:t>
            </w:r>
          </w:p>
          <w:p w14:paraId="4F3CB3DF" w14:textId="42AC4AC0" w:rsidR="00DD5BD2" w:rsidRPr="00DD5BD2" w:rsidRDefault="00DD5BD2" w:rsidP="00DD5BD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Przewiduje prace remontowo budowlane – </w:t>
            </w:r>
            <w:r w:rsidRPr="00DD5B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 w:eastAsia="pl-PL"/>
              </w:rPr>
              <w:t>0 pkt.</w:t>
            </w:r>
          </w:p>
        </w:tc>
      </w:tr>
      <w:tr w:rsidR="00DD5BD2" w:rsidRPr="008E1F1C" w14:paraId="07DEFA1F" w14:textId="77777777" w:rsidTr="00DA2600">
        <w:trPr>
          <w:trHeight w:val="3572"/>
        </w:trPr>
        <w:tc>
          <w:tcPr>
            <w:tcW w:w="817" w:type="dxa"/>
          </w:tcPr>
          <w:p w14:paraId="66DD3F76" w14:textId="55FC6866" w:rsidR="00DD5BD2" w:rsidRDefault="00DD5BD2" w:rsidP="008E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31" w:type="dxa"/>
          </w:tcPr>
          <w:p w14:paraId="50D8760C" w14:textId="6A17E2CC" w:rsidR="00DD5BD2" w:rsidRDefault="00DD5BD2" w:rsidP="008E1F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 w:eastAsia="pl-PL"/>
              </w:rPr>
              <w:t>Wartość dofinansowania</w:t>
            </w:r>
          </w:p>
        </w:tc>
        <w:tc>
          <w:tcPr>
            <w:tcW w:w="4890" w:type="dxa"/>
            <w:vAlign w:val="center"/>
          </w:tcPr>
          <w:p w14:paraId="1B357E95" w14:textId="0CDD2B26" w:rsidR="00DD5BD2" w:rsidRPr="00DD5BD2" w:rsidRDefault="00DD5BD2" w:rsidP="00DD5BD2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pl-PL" w:eastAsia="pl-PL"/>
              </w:rPr>
              <w:t>Nowe kryterium</w:t>
            </w:r>
          </w:p>
        </w:tc>
        <w:tc>
          <w:tcPr>
            <w:tcW w:w="4891" w:type="dxa"/>
            <w:vAlign w:val="center"/>
          </w:tcPr>
          <w:p w14:paraId="56BE1519" w14:textId="77777777" w:rsidR="00DD5BD2" w:rsidRDefault="00DD5BD2" w:rsidP="00DD5BD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Wnioskowana kwota do 85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tys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zł – 5 pkt.</w:t>
            </w:r>
          </w:p>
          <w:p w14:paraId="0BB969E9" w14:textId="77777777" w:rsidR="00DD5BD2" w:rsidRDefault="00DD5BD2" w:rsidP="00DD5BD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Wnioskowana kwota powyżej 85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tys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 xml:space="preserve"> i poniżej 95 tys. 3 pkt.</w:t>
            </w:r>
          </w:p>
          <w:p w14:paraId="6E45D3E5" w14:textId="414DAF25" w:rsidR="00DD5BD2" w:rsidRDefault="00DD5BD2" w:rsidP="00DD5BD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Wnioskowana kwota powyżej 95 tys. 0 pkt.</w:t>
            </w:r>
          </w:p>
        </w:tc>
      </w:tr>
    </w:tbl>
    <w:p w14:paraId="301C1484" w14:textId="77777777" w:rsidR="00E170A7" w:rsidRDefault="00E170A7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  <w:sectPr w:rsidR="00E170A7" w:rsidSect="000464BA">
          <w:headerReference w:type="default" r:id="rId7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33E18897" w14:textId="6FE5B777" w:rsidR="001F52A3" w:rsidRDefault="001F52A3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4633"/>
        <w:gridCol w:w="8548"/>
      </w:tblGrid>
      <w:tr w:rsidR="00E170A7" w:rsidRPr="008E1F1C" w14:paraId="31CBCDE2" w14:textId="77777777" w:rsidTr="00DD5BD2">
        <w:tc>
          <w:tcPr>
            <w:tcW w:w="13994" w:type="dxa"/>
            <w:gridSpan w:val="3"/>
            <w:shd w:val="clear" w:color="auto" w:fill="E7E6E6" w:themeFill="background2"/>
            <w:vAlign w:val="center"/>
          </w:tcPr>
          <w:p w14:paraId="6D174C02" w14:textId="77777777" w:rsidR="00E170A7" w:rsidRPr="00E170A7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Minimalne wymagania stawiane wnioskom o przyznanie pomocy/powierzenie grantu</w:t>
            </w:r>
          </w:p>
        </w:tc>
      </w:tr>
      <w:tr w:rsidR="00E170A7" w14:paraId="6513E6F1" w14:textId="77777777" w:rsidTr="00DD5BD2">
        <w:tc>
          <w:tcPr>
            <w:tcW w:w="813" w:type="dxa"/>
            <w:shd w:val="clear" w:color="auto" w:fill="E7E6E6" w:themeFill="background2"/>
            <w:vAlign w:val="center"/>
          </w:tcPr>
          <w:p w14:paraId="72A612F7" w14:textId="77777777" w:rsidR="00E170A7" w:rsidRPr="00E273B4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33" w:type="dxa"/>
            <w:shd w:val="clear" w:color="auto" w:fill="E7E6E6" w:themeFill="background2"/>
            <w:vAlign w:val="center"/>
          </w:tcPr>
          <w:p w14:paraId="683292F3" w14:textId="77777777" w:rsidR="00E170A7" w:rsidRPr="00E273B4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przedsięwzięcia</w:t>
            </w:r>
            <w:proofErr w:type="spellEnd"/>
          </w:p>
        </w:tc>
        <w:tc>
          <w:tcPr>
            <w:tcW w:w="8548" w:type="dxa"/>
            <w:shd w:val="clear" w:color="auto" w:fill="E7E6E6" w:themeFill="background2"/>
            <w:vAlign w:val="center"/>
          </w:tcPr>
          <w:p w14:paraId="773C72FA" w14:textId="77777777" w:rsidR="00E170A7" w:rsidRPr="00E273B4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Minimalne</w:t>
            </w:r>
            <w:proofErr w:type="spellEnd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b/>
                <w:bCs/>
                <w:sz w:val="24"/>
                <w:szCs w:val="24"/>
              </w:rPr>
              <w:t>wymagania</w:t>
            </w:r>
            <w:proofErr w:type="spellEnd"/>
          </w:p>
        </w:tc>
      </w:tr>
      <w:tr w:rsidR="00E170A7" w:rsidRPr="008E1F1C" w14:paraId="438F071D" w14:textId="77777777" w:rsidTr="00DD5BD2">
        <w:tc>
          <w:tcPr>
            <w:tcW w:w="813" w:type="dxa"/>
            <w:vAlign w:val="center"/>
          </w:tcPr>
          <w:p w14:paraId="478F8AC9" w14:textId="77777777" w:rsidR="00E170A7" w:rsidRDefault="018CAAEF" w:rsidP="018CA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8CAA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3" w:type="dxa"/>
            <w:vAlign w:val="center"/>
          </w:tcPr>
          <w:p w14:paraId="68CC15B0" w14:textId="77777777" w:rsidR="00E170A7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Przedsięwzięcie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1.1.1</w:t>
            </w:r>
          </w:p>
          <w:p w14:paraId="7868E484" w14:textId="77777777" w:rsidR="00E170A7" w:rsidRDefault="018CAAEF" w:rsidP="018CA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Nowe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miejsca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8CAAEF">
              <w:rPr>
                <w:rFonts w:ascii="Times New Roman" w:hAnsi="Times New Roman"/>
                <w:sz w:val="24"/>
                <w:szCs w:val="24"/>
              </w:rPr>
              <w:t>pracy</w:t>
            </w:r>
            <w:proofErr w:type="spellEnd"/>
            <w:r w:rsidRPr="018CA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8" w:type="dxa"/>
          </w:tcPr>
          <w:p w14:paraId="6B138526" w14:textId="77777777" w:rsidR="00E170A7" w:rsidRPr="00E170A7" w:rsidRDefault="018CAAEF" w:rsidP="018CA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Wniosek o przyznanie pomocy spełnił minimalne </w:t>
            </w:r>
            <w:proofErr w:type="gramStart"/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wymagania</w:t>
            </w:r>
            <w:proofErr w:type="gramEnd"/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jeżeli otrzyma co najmniej:</w:t>
            </w:r>
          </w:p>
          <w:p w14:paraId="66E803E7" w14:textId="09A6FCE4" w:rsidR="00E170A7" w:rsidRPr="00E170A7" w:rsidRDefault="018CAAEF" w:rsidP="018CAAE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65" w:hanging="425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21 pkt. spośród 41 w przypadku 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konkursu dot. wyboru operacji z zakresu, o którym mowa w § 2 ust. 1 pkt. 2 lit. (a)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PROW 2014-2020,</w:t>
            </w:r>
          </w:p>
          <w:p w14:paraId="6DEAB3EB" w14:textId="4C0A721D" w:rsidR="00E170A7" w:rsidRPr="00E170A7" w:rsidRDefault="018CAAEF" w:rsidP="018CAAE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65" w:hanging="425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19 pkt. spośród 37 w przypadku </w:t>
            </w:r>
            <w:r w:rsidRPr="018CAAEF">
              <w:rPr>
                <w:rFonts w:ascii="Times New Roman" w:hAnsi="Times New Roman"/>
                <w:color w:val="000000" w:themeColor="text1"/>
                <w:sz w:val="24"/>
                <w:szCs w:val="24"/>
                <w:lang w:val="pl-PL" w:eastAsia="pl-PL"/>
              </w:rPr>
              <w:t>konkursu niedotyczącego wyboru operacji z zakresu, o którym mowa w § 2 ust. 1 pkt. 2 lit. (a)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PROW 2014-2020,</w:t>
            </w:r>
          </w:p>
          <w:p w14:paraId="60053A00" w14:textId="77777777" w:rsidR="00E170A7" w:rsidRPr="00E170A7" w:rsidRDefault="018CAAEF" w:rsidP="018CAAEF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18CAAEF">
              <w:rPr>
                <w:rFonts w:ascii="Times New Roman" w:hAnsi="Times New Roman"/>
                <w:sz w:val="24"/>
                <w:szCs w:val="24"/>
                <w:lang w:val="pl-PL"/>
              </w:rPr>
              <w:t>możliwych do otrzymania w ramach wszystkich kryteriów wyboru operacji obowiązujących dla Przedsięwzięcia 1.1.1.</w:t>
            </w:r>
          </w:p>
        </w:tc>
      </w:tr>
    </w:tbl>
    <w:p w14:paraId="2900F47E" w14:textId="77777777" w:rsidR="00E170A7" w:rsidRPr="00E170A7" w:rsidRDefault="00E170A7" w:rsidP="00E170A7">
      <w:pPr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</w:p>
    <w:p w14:paraId="5ABC4F15" w14:textId="77777777" w:rsidR="00E170A7" w:rsidRPr="001F52A3" w:rsidRDefault="00E170A7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sectPr w:rsidR="00E170A7" w:rsidRPr="001F52A3" w:rsidSect="000464BA">
      <w:head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2A07" w14:textId="77777777" w:rsidR="00821D12" w:rsidRDefault="00821D12">
      <w:pPr>
        <w:spacing w:after="0" w:line="240" w:lineRule="auto"/>
      </w:pPr>
      <w:r>
        <w:separator/>
      </w:r>
    </w:p>
  </w:endnote>
  <w:endnote w:type="continuationSeparator" w:id="0">
    <w:p w14:paraId="1A9E5B3C" w14:textId="77777777" w:rsidR="00821D12" w:rsidRDefault="0082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E843" w14:textId="77777777" w:rsidR="00821D12" w:rsidRDefault="00821D12">
      <w:pPr>
        <w:spacing w:after="0" w:line="240" w:lineRule="auto"/>
      </w:pPr>
      <w:r>
        <w:separator/>
      </w:r>
    </w:p>
  </w:footnote>
  <w:footnote w:type="continuationSeparator" w:id="0">
    <w:p w14:paraId="23937F86" w14:textId="77777777" w:rsidR="00821D12" w:rsidRDefault="0082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2796C" w14:textId="00FEAC64" w:rsidR="00D941F1" w:rsidRDefault="018CAAEF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>Załącznik nr 1 do Uchwały Rady Programowej nr 58/2017</w:t>
    </w:r>
  </w:p>
  <w:p w14:paraId="4528249C" w14:textId="1F4D81F3" w:rsidR="00052D91" w:rsidRPr="00C641D8" w:rsidRDefault="018CAAEF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>z dn. 31marca 2017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DCC4" w14:textId="6849BD08" w:rsidR="00E170A7" w:rsidRDefault="018CAAEF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>Załącznik nr 2 do Uchwały Rady Programowej nr 58/2017</w:t>
    </w:r>
  </w:p>
  <w:p w14:paraId="6CBD1D3F" w14:textId="77777777" w:rsidR="00E170A7" w:rsidRPr="00C641D8" w:rsidRDefault="018CAAEF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>z dn. 31marca 2017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BDA"/>
    <w:multiLevelType w:val="multilevel"/>
    <w:tmpl w:val="65C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C43D3"/>
    <w:multiLevelType w:val="multilevel"/>
    <w:tmpl w:val="84E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964E8"/>
    <w:multiLevelType w:val="multilevel"/>
    <w:tmpl w:val="B16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B722B"/>
    <w:multiLevelType w:val="multilevel"/>
    <w:tmpl w:val="48C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B75C4"/>
    <w:multiLevelType w:val="multilevel"/>
    <w:tmpl w:val="7FC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5712B"/>
    <w:multiLevelType w:val="hybridMultilevel"/>
    <w:tmpl w:val="9EF21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6367"/>
    <w:multiLevelType w:val="hybridMultilevel"/>
    <w:tmpl w:val="8278B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F2A63"/>
    <w:multiLevelType w:val="multilevel"/>
    <w:tmpl w:val="C2A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54CB2"/>
    <w:multiLevelType w:val="multilevel"/>
    <w:tmpl w:val="F79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8175E"/>
    <w:multiLevelType w:val="multilevel"/>
    <w:tmpl w:val="52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823B5"/>
    <w:multiLevelType w:val="multilevel"/>
    <w:tmpl w:val="0FE4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C75DC"/>
    <w:multiLevelType w:val="multilevel"/>
    <w:tmpl w:val="8FC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9A3466"/>
    <w:multiLevelType w:val="multilevel"/>
    <w:tmpl w:val="FBA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550B8"/>
    <w:multiLevelType w:val="multilevel"/>
    <w:tmpl w:val="DD98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F2064"/>
    <w:multiLevelType w:val="hybridMultilevel"/>
    <w:tmpl w:val="A448C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35731"/>
    <w:multiLevelType w:val="multilevel"/>
    <w:tmpl w:val="8A8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F25AD"/>
    <w:multiLevelType w:val="hybridMultilevel"/>
    <w:tmpl w:val="7F6829A4"/>
    <w:lvl w:ilvl="0" w:tplc="54720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33DA"/>
    <w:multiLevelType w:val="multilevel"/>
    <w:tmpl w:val="D4B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A5F71"/>
    <w:multiLevelType w:val="hybridMultilevel"/>
    <w:tmpl w:val="110C623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68B3EB7"/>
    <w:multiLevelType w:val="multilevel"/>
    <w:tmpl w:val="5B7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56183"/>
    <w:multiLevelType w:val="multilevel"/>
    <w:tmpl w:val="474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605BB"/>
    <w:multiLevelType w:val="multilevel"/>
    <w:tmpl w:val="0F88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E484C"/>
    <w:multiLevelType w:val="multilevel"/>
    <w:tmpl w:val="AF9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07B79"/>
    <w:multiLevelType w:val="multilevel"/>
    <w:tmpl w:val="35F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3C19C0"/>
    <w:multiLevelType w:val="hybridMultilevel"/>
    <w:tmpl w:val="39D058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4CB5602"/>
    <w:multiLevelType w:val="multilevel"/>
    <w:tmpl w:val="C47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CE6553"/>
    <w:multiLevelType w:val="multilevel"/>
    <w:tmpl w:val="004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241360"/>
    <w:multiLevelType w:val="multilevel"/>
    <w:tmpl w:val="045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441B29"/>
    <w:multiLevelType w:val="multilevel"/>
    <w:tmpl w:val="3B9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43043"/>
    <w:multiLevelType w:val="hybridMultilevel"/>
    <w:tmpl w:val="B556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86192"/>
    <w:multiLevelType w:val="hybridMultilevel"/>
    <w:tmpl w:val="B89A7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34840"/>
    <w:multiLevelType w:val="multilevel"/>
    <w:tmpl w:val="0A1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D2608"/>
    <w:multiLevelType w:val="multilevel"/>
    <w:tmpl w:val="6DA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17F03"/>
    <w:multiLevelType w:val="hybridMultilevel"/>
    <w:tmpl w:val="5FF6BDA6"/>
    <w:lvl w:ilvl="0" w:tplc="C7D23F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0AD5"/>
    <w:multiLevelType w:val="multilevel"/>
    <w:tmpl w:val="5D1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2E6634"/>
    <w:multiLevelType w:val="multilevel"/>
    <w:tmpl w:val="52E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537AA4"/>
    <w:multiLevelType w:val="multilevel"/>
    <w:tmpl w:val="6E4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904CDC"/>
    <w:multiLevelType w:val="multilevel"/>
    <w:tmpl w:val="B45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C443E4"/>
    <w:multiLevelType w:val="multilevel"/>
    <w:tmpl w:val="A7F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0244E8"/>
    <w:multiLevelType w:val="multilevel"/>
    <w:tmpl w:val="5C1C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6F727A"/>
    <w:multiLevelType w:val="multilevel"/>
    <w:tmpl w:val="9C1E9F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6E3DCA"/>
    <w:multiLevelType w:val="multilevel"/>
    <w:tmpl w:val="747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2F2055"/>
    <w:multiLevelType w:val="multilevel"/>
    <w:tmpl w:val="16CE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E05F7E"/>
    <w:multiLevelType w:val="multilevel"/>
    <w:tmpl w:val="5E7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7"/>
  </w:num>
  <w:num w:numId="3">
    <w:abstractNumId w:val="42"/>
  </w:num>
  <w:num w:numId="4">
    <w:abstractNumId w:val="26"/>
  </w:num>
  <w:num w:numId="5">
    <w:abstractNumId w:val="2"/>
  </w:num>
  <w:num w:numId="6">
    <w:abstractNumId w:val="23"/>
  </w:num>
  <w:num w:numId="7">
    <w:abstractNumId w:val="17"/>
  </w:num>
  <w:num w:numId="8">
    <w:abstractNumId w:val="0"/>
  </w:num>
  <w:num w:numId="9">
    <w:abstractNumId w:val="12"/>
  </w:num>
  <w:num w:numId="10">
    <w:abstractNumId w:val="19"/>
  </w:num>
  <w:num w:numId="11">
    <w:abstractNumId w:val="6"/>
  </w:num>
  <w:num w:numId="12">
    <w:abstractNumId w:val="40"/>
  </w:num>
  <w:num w:numId="13">
    <w:abstractNumId w:val="5"/>
  </w:num>
  <w:num w:numId="14">
    <w:abstractNumId w:val="29"/>
  </w:num>
  <w:num w:numId="15">
    <w:abstractNumId w:val="30"/>
  </w:num>
  <w:num w:numId="16">
    <w:abstractNumId w:val="36"/>
  </w:num>
  <w:num w:numId="17">
    <w:abstractNumId w:val="35"/>
  </w:num>
  <w:num w:numId="18">
    <w:abstractNumId w:val="1"/>
  </w:num>
  <w:num w:numId="19">
    <w:abstractNumId w:val="31"/>
  </w:num>
  <w:num w:numId="20">
    <w:abstractNumId w:val="11"/>
  </w:num>
  <w:num w:numId="21">
    <w:abstractNumId w:val="13"/>
  </w:num>
  <w:num w:numId="22">
    <w:abstractNumId w:val="20"/>
  </w:num>
  <w:num w:numId="23">
    <w:abstractNumId w:val="39"/>
  </w:num>
  <w:num w:numId="24">
    <w:abstractNumId w:val="25"/>
  </w:num>
  <w:num w:numId="25">
    <w:abstractNumId w:val="27"/>
  </w:num>
  <w:num w:numId="26">
    <w:abstractNumId w:val="4"/>
  </w:num>
  <w:num w:numId="27">
    <w:abstractNumId w:val="9"/>
  </w:num>
  <w:num w:numId="28">
    <w:abstractNumId w:val="28"/>
  </w:num>
  <w:num w:numId="29">
    <w:abstractNumId w:val="37"/>
  </w:num>
  <w:num w:numId="30">
    <w:abstractNumId w:val="3"/>
  </w:num>
  <w:num w:numId="31">
    <w:abstractNumId w:val="10"/>
  </w:num>
  <w:num w:numId="32">
    <w:abstractNumId w:val="22"/>
  </w:num>
  <w:num w:numId="33">
    <w:abstractNumId w:val="43"/>
  </w:num>
  <w:num w:numId="34">
    <w:abstractNumId w:val="34"/>
  </w:num>
  <w:num w:numId="35">
    <w:abstractNumId w:val="32"/>
  </w:num>
  <w:num w:numId="36">
    <w:abstractNumId w:val="15"/>
  </w:num>
  <w:num w:numId="37">
    <w:abstractNumId w:val="38"/>
  </w:num>
  <w:num w:numId="38">
    <w:abstractNumId w:val="8"/>
  </w:num>
  <w:num w:numId="39">
    <w:abstractNumId w:val="41"/>
  </w:num>
  <w:num w:numId="40">
    <w:abstractNumId w:val="21"/>
  </w:num>
  <w:num w:numId="41">
    <w:abstractNumId w:val="18"/>
  </w:num>
  <w:num w:numId="42">
    <w:abstractNumId w:val="16"/>
  </w:num>
  <w:num w:numId="43">
    <w:abstractNumId w:val="1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E7"/>
    <w:rsid w:val="000464BA"/>
    <w:rsid w:val="00052D91"/>
    <w:rsid w:val="001421A5"/>
    <w:rsid w:val="001F52A3"/>
    <w:rsid w:val="00806DE7"/>
    <w:rsid w:val="00821D12"/>
    <w:rsid w:val="008E0694"/>
    <w:rsid w:val="008E1F1C"/>
    <w:rsid w:val="00C123AC"/>
    <w:rsid w:val="00D27559"/>
    <w:rsid w:val="00D941F1"/>
    <w:rsid w:val="00DD5BD2"/>
    <w:rsid w:val="00E170A7"/>
    <w:rsid w:val="00F74F73"/>
    <w:rsid w:val="018CA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AE66"/>
  <w15:chartTrackingRefBased/>
  <w15:docId w15:val="{C8EE38A5-E610-4CD2-88ED-32029002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6DE7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DE7"/>
    <w:pPr>
      <w:ind w:left="720"/>
      <w:contextualSpacing/>
    </w:pPr>
  </w:style>
  <w:style w:type="table" w:styleId="Tabela-Siatka">
    <w:name w:val="Table Grid"/>
    <w:basedOn w:val="Standardowy"/>
    <w:uiPriority w:val="59"/>
    <w:rsid w:val="001F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52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F52A3"/>
  </w:style>
  <w:style w:type="paragraph" w:styleId="Stopka">
    <w:name w:val="footer"/>
    <w:basedOn w:val="Normalny"/>
    <w:link w:val="StopkaZnak"/>
    <w:uiPriority w:val="99"/>
    <w:unhideWhenUsed/>
    <w:rsid w:val="0005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D91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1789</Words>
  <Characters>10735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Sadłocha</dc:creator>
  <cp:keywords/>
  <dc:description/>
  <cp:lastModifiedBy>Sławomir MIechowicz</cp:lastModifiedBy>
  <cp:revision>2</cp:revision>
  <dcterms:created xsi:type="dcterms:W3CDTF">2018-06-13T06:29:00Z</dcterms:created>
  <dcterms:modified xsi:type="dcterms:W3CDTF">2018-06-13T06:29:00Z</dcterms:modified>
</cp:coreProperties>
</file>